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B8" w:rsidRDefault="00F212B8" w:rsidP="00F212B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2B8" w:rsidRDefault="00F212B8" w:rsidP="00F212B8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F212B8" w:rsidRDefault="00F212B8" w:rsidP="00F212B8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F212B8" w:rsidRPr="00801156" w:rsidRDefault="00F212B8" w:rsidP="00F212B8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F212B8" w:rsidRPr="00801156" w:rsidRDefault="00F212B8" w:rsidP="00F212B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F212B8" w:rsidRPr="007D117F" w:rsidRDefault="00F212B8" w:rsidP="00F212B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F212B8" w:rsidRPr="007D117F" w:rsidRDefault="00F212B8" w:rsidP="00F212B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212B8" w:rsidRPr="009B62BB" w:rsidRDefault="00F212B8" w:rsidP="00022D0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</w:t>
      </w:r>
      <w:proofErr w:type="gramStart"/>
      <w:r w:rsidRPr="00923417">
        <w:rPr>
          <w:rFonts w:ascii="Times New Roman" w:hAnsi="Times New Roman" w:cs="Times New Roman"/>
          <w:sz w:val="16"/>
          <w:szCs w:val="16"/>
        </w:rPr>
        <w:t>.Х</w:t>
      </w:r>
      <w:proofErr w:type="gramEnd"/>
      <w:r w:rsidRPr="00923417">
        <w:rPr>
          <w:rFonts w:ascii="Times New Roman" w:hAnsi="Times New Roman" w:cs="Times New Roman"/>
          <w:sz w:val="16"/>
          <w:szCs w:val="16"/>
        </w:rPr>
        <w:t>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="00022D0B" w:rsidRPr="00022D0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="00EA1A9C">
        <w:rPr>
          <w:rFonts w:ascii="Times New Roman" w:hAnsi="Times New Roman" w:cs="Times New Roman"/>
          <w:sz w:val="16"/>
          <w:szCs w:val="16"/>
        </w:rPr>
        <w:t>Ведущий технолог ОО</w:t>
      </w:r>
      <w:r w:rsidR="00814FF5">
        <w:rPr>
          <w:rFonts w:ascii="Times New Roman" w:hAnsi="Times New Roman" w:cs="Times New Roman"/>
          <w:sz w:val="16"/>
          <w:szCs w:val="16"/>
        </w:rPr>
        <w:t>В</w:t>
      </w:r>
      <w:r w:rsidR="00EA1A9C">
        <w:rPr>
          <w:rFonts w:ascii="Times New Roman" w:hAnsi="Times New Roman" w:cs="Times New Roman"/>
          <w:sz w:val="16"/>
          <w:szCs w:val="16"/>
        </w:rPr>
        <w:t>ЕГРН</w:t>
      </w:r>
    </w:p>
    <w:p w:rsidR="00F212B8" w:rsidRPr="00A07E38" w:rsidRDefault="00F212B8" w:rsidP="00F212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B62BB">
        <w:rPr>
          <w:rFonts w:ascii="Times New Roman" w:hAnsi="Times New Roman" w:cs="Times New Roman"/>
          <w:sz w:val="16"/>
          <w:szCs w:val="16"/>
        </w:rPr>
        <w:t>ул. Мира, 27</w:t>
      </w:r>
      <w:r w:rsidRPr="009B62BB">
        <w:rPr>
          <w:rFonts w:ascii="Times New Roman" w:hAnsi="Times New Roman" w:cs="Times New Roman"/>
          <w:sz w:val="16"/>
          <w:szCs w:val="16"/>
        </w:rPr>
        <w:tab/>
      </w:r>
      <w:r w:rsidRPr="009B62BB">
        <w:rPr>
          <w:rFonts w:ascii="Times New Roman" w:hAnsi="Times New Roman" w:cs="Times New Roman"/>
          <w:sz w:val="16"/>
          <w:szCs w:val="16"/>
        </w:rPr>
        <w:tab/>
      </w:r>
      <w:r w:rsidRPr="009B62BB">
        <w:rPr>
          <w:rFonts w:ascii="Times New Roman" w:hAnsi="Times New Roman" w:cs="Times New Roman"/>
          <w:sz w:val="16"/>
          <w:szCs w:val="16"/>
        </w:rPr>
        <w:tab/>
      </w:r>
      <w:r w:rsidRPr="009B62BB">
        <w:rPr>
          <w:rFonts w:ascii="Times New Roman" w:hAnsi="Times New Roman" w:cs="Times New Roman"/>
          <w:sz w:val="16"/>
          <w:szCs w:val="16"/>
        </w:rPr>
        <w:tab/>
      </w:r>
      <w:r w:rsidRPr="009B62BB">
        <w:rPr>
          <w:rFonts w:ascii="Times New Roman" w:hAnsi="Times New Roman" w:cs="Times New Roman"/>
          <w:sz w:val="16"/>
          <w:szCs w:val="16"/>
        </w:rPr>
        <w:tab/>
      </w:r>
      <w:r w:rsidRPr="009B62BB">
        <w:rPr>
          <w:rFonts w:ascii="Times New Roman" w:hAnsi="Times New Roman" w:cs="Times New Roman"/>
          <w:sz w:val="16"/>
          <w:szCs w:val="16"/>
        </w:rPr>
        <w:tab/>
      </w:r>
      <w:r w:rsidR="00022D0B" w:rsidRPr="00022D0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</w:t>
      </w:r>
      <w:r w:rsidR="00EA1A9C">
        <w:rPr>
          <w:rFonts w:ascii="Times New Roman" w:hAnsi="Times New Roman" w:cs="Times New Roman"/>
          <w:sz w:val="16"/>
          <w:szCs w:val="16"/>
        </w:rPr>
        <w:t>Королёва И.А</w:t>
      </w:r>
      <w:r w:rsidRPr="009B62BB"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</w:t>
      </w:r>
      <w:r w:rsidR="00EA1A9C">
        <w:rPr>
          <w:rFonts w:ascii="Times New Roman" w:hAnsi="Times New Roman" w:cs="Times New Roman"/>
          <w:sz w:val="16"/>
          <w:szCs w:val="16"/>
        </w:rPr>
        <w:t>079</w:t>
      </w:r>
      <w:r w:rsidRPr="009B62BB">
        <w:rPr>
          <w:rFonts w:ascii="Times New Roman" w:hAnsi="Times New Roman" w:cs="Times New Roman"/>
          <w:sz w:val="16"/>
          <w:szCs w:val="16"/>
        </w:rPr>
        <w:br/>
      </w:r>
      <w:r w:rsidR="00022D0B" w:rsidRPr="00022D0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9B62BB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9B62BB">
        <w:rPr>
          <w:rFonts w:ascii="Times New Roman" w:hAnsi="Times New Roman" w:cs="Times New Roman"/>
          <w:sz w:val="16"/>
          <w:szCs w:val="16"/>
        </w:rPr>
        <w:t>-</w:t>
      </w:r>
      <w:r w:rsidRPr="009B62BB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9B62BB">
        <w:rPr>
          <w:rFonts w:ascii="Times New Roman" w:hAnsi="Times New Roman" w:cs="Times New Roman"/>
          <w:sz w:val="16"/>
          <w:szCs w:val="16"/>
        </w:rPr>
        <w:t xml:space="preserve">: </w:t>
      </w:r>
      <w:r w:rsidR="00EA1A9C">
        <w:rPr>
          <w:rFonts w:ascii="Times New Roman" w:hAnsi="Times New Roman" w:cs="Times New Roman"/>
          <w:bCs/>
          <w:sz w:val="16"/>
          <w:szCs w:val="16"/>
          <w:lang w:val="en-US"/>
        </w:rPr>
        <w:t>OOVK</w:t>
      </w:r>
      <w:r w:rsidRPr="009B62BB">
        <w:rPr>
          <w:rFonts w:ascii="Times New Roman" w:hAnsi="Times New Roman" w:cs="Times New Roman"/>
          <w:bCs/>
          <w:sz w:val="16"/>
          <w:szCs w:val="16"/>
        </w:rPr>
        <w:t>@86.kadastr.ru</w:t>
      </w:r>
    </w:p>
    <w:p w:rsidR="00F212B8" w:rsidRPr="007F71CB" w:rsidRDefault="00F212B8" w:rsidP="00F212B8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</w:r>
      <w:r w:rsidRPr="006F405A">
        <w:rPr>
          <w:rFonts w:ascii="Times New Roman" w:hAnsi="Times New Roman" w:cs="Times New Roman"/>
          <w:sz w:val="48"/>
        </w:rPr>
        <w:t>Пресс</w:t>
      </w:r>
      <w:r w:rsidRPr="007F71CB">
        <w:rPr>
          <w:rFonts w:ascii="Times New Roman" w:hAnsi="Times New Roman" w:cs="Times New Roman"/>
          <w:sz w:val="48"/>
        </w:rPr>
        <w:t>-</w:t>
      </w:r>
      <w:r w:rsidRPr="006F405A">
        <w:rPr>
          <w:rFonts w:ascii="Times New Roman" w:hAnsi="Times New Roman" w:cs="Times New Roman"/>
          <w:sz w:val="48"/>
        </w:rPr>
        <w:t>релиз</w:t>
      </w:r>
    </w:p>
    <w:p w:rsidR="00F212B8" w:rsidRDefault="00F212B8" w:rsidP="00F212B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02.05.2017</w:t>
      </w:r>
    </w:p>
    <w:p w:rsidR="00F212B8" w:rsidRDefault="00F212B8" w:rsidP="00F212B8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212B8" w:rsidRDefault="00F212B8" w:rsidP="00F212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C37" w:rsidRDefault="00F212B8" w:rsidP="00EB3C3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приказом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16.03.2017 №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/0115 на официальном сайте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сети «Интернет» </w:t>
      </w:r>
      <w:hyperlink r:id="rId5" w:history="1">
        <w:r w:rsidRPr="00E8460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8460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8460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rosreestr</w:t>
        </w:r>
        <w:proofErr w:type="spellEnd"/>
        <w:r w:rsidRPr="00E8460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8460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XML</w:t>
      </w:r>
      <w:r>
        <w:rPr>
          <w:rFonts w:ascii="Times New Roman" w:hAnsi="Times New Roman" w:cs="Times New Roman"/>
          <w:color w:val="000000"/>
          <w:sz w:val="24"/>
          <w:szCs w:val="24"/>
        </w:rPr>
        <w:t>-схема</w:t>
      </w:r>
      <w:r w:rsidR="00EB3C37">
        <w:rPr>
          <w:rFonts w:ascii="Times New Roman" w:hAnsi="Times New Roman" w:cs="Times New Roman"/>
          <w:color w:val="000000"/>
          <w:sz w:val="24"/>
          <w:szCs w:val="24"/>
        </w:rPr>
        <w:t xml:space="preserve">, используемая для формирования </w:t>
      </w:r>
      <w:r w:rsidR="00EB3C37">
        <w:rPr>
          <w:rFonts w:ascii="Times New Roman" w:hAnsi="Times New Roman" w:cs="Times New Roman"/>
          <w:color w:val="000000"/>
          <w:sz w:val="24"/>
          <w:szCs w:val="24"/>
          <w:lang w:val="en-US"/>
        </w:rPr>
        <w:t>XML</w:t>
      </w:r>
      <w:r w:rsidR="00EB3C37">
        <w:rPr>
          <w:rFonts w:ascii="Times New Roman" w:hAnsi="Times New Roman" w:cs="Times New Roman"/>
          <w:color w:val="000000"/>
          <w:sz w:val="24"/>
          <w:szCs w:val="24"/>
        </w:rPr>
        <w:t>-документа – карты-плана территории в форме электронного документа</w:t>
      </w:r>
      <w:r w:rsidR="009B62BB">
        <w:rPr>
          <w:rFonts w:ascii="Times New Roman" w:hAnsi="Times New Roman" w:cs="Times New Roman"/>
          <w:color w:val="000000"/>
          <w:sz w:val="24"/>
          <w:szCs w:val="24"/>
        </w:rPr>
        <w:t>,</w:t>
      </w:r>
      <w:bookmarkStart w:id="0" w:name="_GoBack"/>
      <w:bookmarkEnd w:id="0"/>
      <w:r w:rsidR="009B62B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62BB" w:rsidRPr="009B62BB">
        <w:rPr>
          <w:rFonts w:ascii="Times New Roman" w:hAnsi="Times New Roman" w:cs="Times New Roman"/>
          <w:color w:val="000000"/>
          <w:sz w:val="24"/>
          <w:szCs w:val="24"/>
        </w:rPr>
        <w:t>в котором воспроизведены необходимые для внесения в ЕГРН сведения о земельных участках, расположенных в границах территории выполнения комплексных кадастровых работ, а также сведения о местоположении зданий, сооружений, объектов незавершенного строительства на таких земельных участках.</w:t>
      </w:r>
    </w:p>
    <w:p w:rsidR="00F212B8" w:rsidRDefault="00E53FCF" w:rsidP="00F212B8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53FCF">
        <w:rPr>
          <w:rFonts w:ascii="Times New Roman" w:hAnsi="Times New Roman" w:cs="Times New Roman"/>
          <w:color w:val="000000"/>
          <w:sz w:val="24"/>
          <w:szCs w:val="24"/>
        </w:rPr>
        <w:t>XML-схема, используемая для формирования карты-план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территории в электронном виде, </w:t>
      </w:r>
      <w:r w:rsidR="009B62BB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размещена на сайте Росреестра </w:t>
      </w:r>
      <w:r>
        <w:rPr>
          <w:rFonts w:ascii="Times New Roman" w:hAnsi="Times New Roman" w:cs="Times New Roman"/>
          <w:color w:val="000000"/>
          <w:sz w:val="24"/>
          <w:szCs w:val="24"/>
        </w:rPr>
        <w:t>в разделе «Электронные сервисы»:</w:t>
      </w:r>
    </w:p>
    <w:tbl>
      <w:tblPr>
        <w:tblW w:w="0" w:type="auto"/>
        <w:tblInd w:w="2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5"/>
        <w:gridCol w:w="4798"/>
        <w:gridCol w:w="2597"/>
        <w:gridCol w:w="2181"/>
      </w:tblGrid>
      <w:tr w:rsidR="00E53FCF" w:rsidRPr="000E5E10" w:rsidTr="0067665B">
        <w:tc>
          <w:tcPr>
            <w:tcW w:w="0" w:type="auto"/>
            <w:gridSpan w:val="4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hideMark/>
          </w:tcPr>
          <w:p w:rsidR="00E53FCF" w:rsidRPr="000E5E10" w:rsidRDefault="00E53FCF" w:rsidP="00676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0E5E1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2. Входные документы (земельный участок)</w:t>
            </w:r>
          </w:p>
        </w:tc>
      </w:tr>
      <w:tr w:rsidR="00E53FCF" w:rsidRPr="000E5E10" w:rsidTr="0067665B"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hideMark/>
          </w:tcPr>
          <w:p w:rsidR="00E53FCF" w:rsidRPr="000E5E10" w:rsidRDefault="00E53FCF" w:rsidP="00676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0E5E1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hideMark/>
          </w:tcPr>
          <w:p w:rsidR="00E53FCF" w:rsidRPr="000E5E10" w:rsidRDefault="00317C66" w:rsidP="00676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hyperlink r:id="rId6" w:history="1">
              <w:r w:rsidR="00E53FCF" w:rsidRPr="000E5E10">
                <w:rPr>
                  <w:rFonts w:ascii="Times New Roman" w:eastAsia="Times New Roman" w:hAnsi="Times New Roman" w:cs="Times New Roman"/>
                  <w:color w:val="006FB8"/>
                  <w:sz w:val="28"/>
                  <w:szCs w:val="28"/>
                  <w:u w:val="single"/>
                  <w:lang w:eastAsia="ru-RU"/>
                </w:rPr>
                <w:t>XML-схема, используемая для формирования XML-документа - карты-плана территории в форме электронного документа</w:t>
              </w:r>
            </w:hyperlink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hideMark/>
          </w:tcPr>
          <w:p w:rsidR="00E53FCF" w:rsidRPr="000E5E10" w:rsidRDefault="00317C66" w:rsidP="00676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hyperlink r:id="rId7" w:history="1">
              <w:r w:rsidR="00E53FCF" w:rsidRPr="000E5E10">
                <w:rPr>
                  <w:rFonts w:ascii="Times New Roman" w:eastAsia="Times New Roman" w:hAnsi="Times New Roman" w:cs="Times New Roman"/>
                  <w:color w:val="006FB8"/>
                  <w:sz w:val="28"/>
                  <w:szCs w:val="28"/>
                  <w:u w:val="single"/>
                  <w:lang w:eastAsia="ru-RU"/>
                </w:rPr>
                <w:t>MapPlanTerritory_v01</w:t>
              </w:r>
            </w:hyperlink>
          </w:p>
        </w:tc>
        <w:tc>
          <w:tcPr>
            <w:tcW w:w="0" w:type="auto"/>
            <w:tcBorders>
              <w:top w:val="single" w:sz="6" w:space="0" w:color="B0B0B0"/>
              <w:left w:val="single" w:sz="6" w:space="0" w:color="B0B0B0"/>
              <w:bottom w:val="single" w:sz="6" w:space="0" w:color="B0B0B0"/>
              <w:right w:val="single" w:sz="6" w:space="0" w:color="B0B0B0"/>
            </w:tcBorders>
            <w:shd w:val="clear" w:color="auto" w:fill="FFFFFF"/>
            <w:hideMark/>
          </w:tcPr>
          <w:p w:rsidR="00E53FCF" w:rsidRPr="000E5E10" w:rsidRDefault="00317C66" w:rsidP="00676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hyperlink r:id="rId8" w:history="1">
              <w:r w:rsidR="00E53FCF" w:rsidRPr="000E5E10">
                <w:rPr>
                  <w:rFonts w:ascii="Times New Roman" w:eastAsia="Times New Roman" w:hAnsi="Times New Roman" w:cs="Times New Roman"/>
                  <w:color w:val="006FB8"/>
                  <w:sz w:val="28"/>
                  <w:szCs w:val="28"/>
                  <w:u w:val="single"/>
                  <w:lang w:eastAsia="ru-RU"/>
                </w:rPr>
                <w:t>Приказ Росреестра от 16.03.2017 №</w:t>
              </w:r>
              <w:proofErr w:type="gramStart"/>
              <w:r w:rsidR="00E53FCF" w:rsidRPr="000E5E10">
                <w:rPr>
                  <w:rFonts w:ascii="Times New Roman" w:eastAsia="Times New Roman" w:hAnsi="Times New Roman" w:cs="Times New Roman"/>
                  <w:color w:val="006FB8"/>
                  <w:sz w:val="28"/>
                  <w:szCs w:val="28"/>
                  <w:u w:val="single"/>
                  <w:lang w:eastAsia="ru-RU"/>
                </w:rPr>
                <w:t>П</w:t>
              </w:r>
              <w:proofErr w:type="gramEnd"/>
              <w:r w:rsidR="00E53FCF" w:rsidRPr="000E5E10">
                <w:rPr>
                  <w:rFonts w:ascii="Times New Roman" w:eastAsia="Times New Roman" w:hAnsi="Times New Roman" w:cs="Times New Roman"/>
                  <w:color w:val="006FB8"/>
                  <w:sz w:val="28"/>
                  <w:szCs w:val="28"/>
                  <w:u w:val="single"/>
                  <w:lang w:eastAsia="ru-RU"/>
                </w:rPr>
                <w:t>/115</w:t>
              </w:r>
            </w:hyperlink>
          </w:p>
        </w:tc>
      </w:tr>
    </w:tbl>
    <w:p w:rsidR="00E53FCF" w:rsidRDefault="00E53FCF" w:rsidP="00F212B8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E53FCF" w:rsidRDefault="009B62BB" w:rsidP="00E53FC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FCF">
        <w:rPr>
          <w:rFonts w:ascii="Times New Roman" w:hAnsi="Times New Roman" w:cs="Times New Roman"/>
          <w:color w:val="000000"/>
          <w:sz w:val="24"/>
          <w:szCs w:val="24"/>
        </w:rPr>
        <w:t>XML-схемы, используемые для формирования XML-документов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>, считаются введенными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53FCF">
        <w:rPr>
          <w:rFonts w:ascii="Times New Roman" w:hAnsi="Times New Roman" w:cs="Times New Roman"/>
          <w:color w:val="000000"/>
          <w:sz w:val="24"/>
          <w:szCs w:val="24"/>
        </w:rPr>
        <w:t>в действие по истечении двух месяцев со дня их размещения на официальном сайте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Росреестра.</w:t>
      </w:r>
    </w:p>
    <w:p w:rsidR="00D20523" w:rsidRDefault="00D20523" w:rsidP="00D2052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0523" w:rsidRDefault="00D20523" w:rsidP="00D2052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0523" w:rsidRDefault="00D20523" w:rsidP="00D2052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0523" w:rsidRPr="0094199C" w:rsidRDefault="00D20523" w:rsidP="00D2052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94199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D20523" w:rsidRPr="00D20523" w:rsidRDefault="00D20523" w:rsidP="00D2052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199C">
        <w:rPr>
          <w:rFonts w:ascii="Times New Roman" w:hAnsi="Times New Roman" w:cs="Times New Roman"/>
          <w:color w:val="000000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D20523" w:rsidRPr="00D20523" w:rsidSect="00F212B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2B8"/>
    <w:rsid w:val="00022D0B"/>
    <w:rsid w:val="00317C66"/>
    <w:rsid w:val="006575A3"/>
    <w:rsid w:val="00814FF5"/>
    <w:rsid w:val="009B62BB"/>
    <w:rsid w:val="00A97835"/>
    <w:rsid w:val="00C26E41"/>
    <w:rsid w:val="00D20523"/>
    <w:rsid w:val="00E53FCF"/>
    <w:rsid w:val="00EA1A9C"/>
    <w:rsid w:val="00EB3C37"/>
    <w:rsid w:val="00F21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2B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212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2B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212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upload/Doc/10-upr/scn_16.03.2017_20.13.56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reestr.ru/upload/Doc/10-upr/MapPlanTerritory_v01.r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upload/Doc/10-upr/MapPlanTerritory_v01.rar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rosreestr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Анна Воркнех</dc:creator>
  <cp:lastModifiedBy>HluzovaV</cp:lastModifiedBy>
  <cp:revision>6</cp:revision>
  <dcterms:created xsi:type="dcterms:W3CDTF">2017-05-02T06:57:00Z</dcterms:created>
  <dcterms:modified xsi:type="dcterms:W3CDTF">2017-05-04T04:35:00Z</dcterms:modified>
</cp:coreProperties>
</file>